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23" w:rsidRPr="00DA3AC3" w:rsidRDefault="000F0423" w:rsidP="000F0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0423" w:rsidRPr="00DA3AC3" w:rsidRDefault="000F0423" w:rsidP="000F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0423" w:rsidRPr="00DA3AC3" w:rsidRDefault="000F0423" w:rsidP="000F0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«Новонукутское»</w:t>
      </w:r>
    </w:p>
    <w:p w:rsidR="000F0423" w:rsidRPr="00DA3AC3" w:rsidRDefault="000F0423" w:rsidP="000F0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 «Новонукутское»</w:t>
      </w:r>
    </w:p>
    <w:p w:rsidR="000F0423" w:rsidRPr="00DA3AC3" w:rsidRDefault="000F0423" w:rsidP="000F0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0F0423" w:rsidRPr="00DA3AC3" w:rsidRDefault="000F0423" w:rsidP="000F04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23" w:rsidRPr="00DA3AC3" w:rsidRDefault="000F0423" w:rsidP="000F04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F0423" w:rsidRPr="00DA3AC3" w:rsidRDefault="000F0423" w:rsidP="000F0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23" w:rsidRPr="00DA3AC3" w:rsidRDefault="000F0423" w:rsidP="000F0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мая 2018 года   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14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п. Новонукутский</w:t>
      </w:r>
    </w:p>
    <w:p w:rsidR="004347B1" w:rsidRPr="00DA3AC3" w:rsidRDefault="004347B1" w:rsidP="00C5667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5726E" w:rsidRPr="00DA3AC3" w:rsidTr="00DA3AC3">
        <w:tc>
          <w:tcPr>
            <w:tcW w:w="7196" w:type="dxa"/>
          </w:tcPr>
          <w:p w:rsidR="0015726E" w:rsidRPr="00DA3AC3" w:rsidRDefault="0015726E" w:rsidP="00DA3AC3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 w:rsidR="00DA3AC3" w:rsidRPr="00DA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      </w:r>
            <w:r w:rsidRPr="00DA3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«Новонукутское»</w:t>
            </w:r>
          </w:p>
        </w:tc>
        <w:tc>
          <w:tcPr>
            <w:tcW w:w="2375" w:type="dxa"/>
          </w:tcPr>
          <w:p w:rsidR="0015726E" w:rsidRPr="00DA3AC3" w:rsidRDefault="0015726E" w:rsidP="00C5667F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9" w:rsidRPr="00DA3AC3" w:rsidRDefault="00D273C9" w:rsidP="00C5667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подпунктом 3 пункта 2 статьи 39.25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042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порядке управления и распоряжения земельными участками, находящимися в муниципальной собственности муниципального образования «Новонукутское», </w:t>
      </w:r>
      <w:r w:rsidR="00B128EC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Думы муниципального образования «Новонукутское» от 30.03.2018 г. № 6, </w:t>
      </w:r>
      <w:r w:rsidR="000F042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муниципального образования «Новонукутское»</w:t>
      </w: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0F0423" w:rsidP="00C5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="00D273C9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AC3" w:rsidRPr="00DA3AC3">
        <w:rPr>
          <w:rFonts w:ascii="Times New Roman" w:eastAsia="Calibri" w:hAnsi="Times New Roman" w:cs="Times New Roman"/>
          <w:sz w:val="24"/>
          <w:szCs w:val="24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«Новонукутское»</w:t>
      </w:r>
      <w:r w:rsidR="004347B1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423" w:rsidRPr="00DA3AC3" w:rsidRDefault="00D273C9" w:rsidP="000F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0F042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F29" w:rsidRPr="00DA3AC3" w:rsidRDefault="00FD2F29" w:rsidP="000F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23" w:rsidRPr="00DA3AC3" w:rsidRDefault="000F0423" w:rsidP="000F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 «Новонукутское»,</w:t>
      </w:r>
    </w:p>
    <w:p w:rsidR="000F0423" w:rsidRPr="00DA3AC3" w:rsidRDefault="000F0423" w:rsidP="000F0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«Новонукутское»       </w:t>
      </w:r>
      <w:r w:rsidR="000C2F71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О. Н. Кархова</w:t>
      </w: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P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AC3" w:rsidRPr="00DA3AC3" w:rsidRDefault="00DA3AC3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7B1" w:rsidRPr="00DA3AC3" w:rsidRDefault="004347B1" w:rsidP="00C5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9" w:rsidRPr="00DA3AC3" w:rsidRDefault="00D273C9" w:rsidP="00B12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273C9" w:rsidRPr="00DA3AC3" w:rsidRDefault="00B128EC" w:rsidP="00C56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</w:t>
      </w:r>
    </w:p>
    <w:p w:rsidR="00D273C9" w:rsidRPr="00DA3AC3" w:rsidRDefault="00D273C9" w:rsidP="00C56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«Новонукутское»</w:t>
      </w:r>
    </w:p>
    <w:p w:rsidR="00AF4834" w:rsidRPr="00DA3AC3" w:rsidRDefault="00D273C9" w:rsidP="00434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28EC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</w:t>
      </w:r>
      <w:r w:rsidR="004347B1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A3AC3" w:rsidRPr="00DA3AC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14</w:t>
      </w:r>
    </w:p>
    <w:p w:rsidR="00DA3AC3" w:rsidRPr="00DA3AC3" w:rsidRDefault="00DA3AC3" w:rsidP="00DA3A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A3AC3" w:rsidRPr="00DA3AC3" w:rsidRDefault="00DA3AC3" w:rsidP="00DA3AC3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A3AC3">
        <w:rPr>
          <w:rFonts w:ascii="Times New Roman" w:hAnsi="Times New Roman" w:cs="Times New Roman"/>
          <w:sz w:val="24"/>
          <w:szCs w:val="24"/>
          <w:lang w:eastAsia="en-US"/>
        </w:rPr>
        <w:t>ПОРЯДОК</w:t>
      </w:r>
    </w:p>
    <w:p w:rsidR="00DA3AC3" w:rsidRPr="00DA3AC3" w:rsidRDefault="00DA3AC3" w:rsidP="00DA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C3">
        <w:rPr>
          <w:rFonts w:ascii="Times New Roman" w:hAnsi="Times New Roman" w:cs="Times New Roman"/>
          <w:b/>
          <w:sz w:val="24"/>
          <w:szCs w:val="24"/>
        </w:rPr>
        <w:t>ОПРЕДЕЛЕНИЯ ПЛАТЫ ПО СОГЛАШЕНИЮ</w:t>
      </w:r>
      <w:r w:rsidRPr="00DA3AC3">
        <w:rPr>
          <w:rFonts w:ascii="Times New Roman" w:hAnsi="Times New Roman" w:cs="Times New Roman"/>
          <w:b/>
          <w:sz w:val="24"/>
          <w:szCs w:val="24"/>
        </w:rPr>
        <w:br/>
        <w:t xml:space="preserve">ОБ УСТАНОВЛЕНИИ СЕРВИТУТА В ОТНОШЕНИИ </w:t>
      </w:r>
    </w:p>
    <w:p w:rsidR="00DA3AC3" w:rsidRPr="00DA3AC3" w:rsidRDefault="00DA3AC3" w:rsidP="00DA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C3">
        <w:rPr>
          <w:rFonts w:ascii="Times New Roman" w:hAnsi="Times New Roman" w:cs="Times New Roman"/>
          <w:b/>
          <w:sz w:val="24"/>
          <w:szCs w:val="24"/>
        </w:rPr>
        <w:t xml:space="preserve">ЗЕМЕЛЬНЫХ УЧАСТКОВ, НАХОДЯЩИХСЯ </w:t>
      </w:r>
      <w:proofErr w:type="gramStart"/>
      <w:r w:rsidRPr="00DA3AC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A3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AC3" w:rsidRPr="00DA3AC3" w:rsidRDefault="00DA3AC3" w:rsidP="00DA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C3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</w:p>
    <w:p w:rsidR="00DA3AC3" w:rsidRPr="00DA3AC3" w:rsidRDefault="00DA3AC3" w:rsidP="00DA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C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A3AC3">
        <w:rPr>
          <w:rFonts w:ascii="Times New Roman" w:hAnsi="Times New Roman" w:cs="Times New Roman"/>
          <w:b/>
          <w:sz w:val="24"/>
          <w:szCs w:val="24"/>
        </w:rPr>
        <w:t>«НОВОНУКУТСКОЕ»</w:t>
      </w:r>
    </w:p>
    <w:p w:rsidR="00DA3AC3" w:rsidRPr="00DA3AC3" w:rsidRDefault="00DA3AC3" w:rsidP="00DA3A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DA3AC3" w:rsidRPr="00DA3AC3" w:rsidRDefault="00DA3AC3" w:rsidP="00DA3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A3AC3">
        <w:rPr>
          <w:rFonts w:ascii="Times New Roman" w:hAnsi="Times New Roman" w:cs="Times New Roman"/>
          <w:b w:val="0"/>
          <w:sz w:val="24"/>
          <w:szCs w:val="24"/>
        </w:rPr>
        <w:t>1. Настоящий Порядок в соответствии со статьей 39</w:t>
      </w:r>
      <w:r w:rsidRPr="00DA3AC3">
        <w:rPr>
          <w:rFonts w:ascii="Times New Roman" w:hAnsi="Times New Roman" w:cs="Times New Roman"/>
          <w:b w:val="0"/>
          <w:sz w:val="24"/>
          <w:szCs w:val="24"/>
        </w:rPr>
        <w:t>.25</w:t>
      </w:r>
      <w:r w:rsidRPr="00DA3AC3">
        <w:rPr>
          <w:rFonts w:ascii="Times New Roman" w:hAnsi="Times New Roman" w:cs="Times New Roman"/>
          <w:b w:val="0"/>
          <w:sz w:val="24"/>
          <w:szCs w:val="24"/>
        </w:rPr>
        <w:t xml:space="preserve"> Земельного кодекса Российской Федерации устанавливает правила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>ости муниципального образования «Новонукутское»</w:t>
      </w:r>
      <w:r w:rsidRPr="00DA3AC3">
        <w:rPr>
          <w:rFonts w:ascii="Times New Roman" w:hAnsi="Times New Roman" w:cs="Times New Roman"/>
          <w:b w:val="0"/>
          <w:i/>
          <w:sz w:val="24"/>
          <w:szCs w:val="24"/>
          <w:lang w:eastAsia="en-US"/>
        </w:rPr>
        <w:t xml:space="preserve"> 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 – земельные участки).</w:t>
      </w:r>
    </w:p>
    <w:p w:rsidR="00DA3AC3" w:rsidRPr="00DA3AC3" w:rsidRDefault="00DA3AC3" w:rsidP="00DA3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>0,01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процента кадастровой стоимости земельного участка за каждый год срока действия сервитута</w:t>
      </w:r>
      <w:r w:rsidRPr="00DA3AC3">
        <w:rPr>
          <w:rFonts w:ascii="Times New Roman" w:hAnsi="Times New Roman" w:cs="Times New Roman"/>
          <w:b w:val="0"/>
          <w:sz w:val="24"/>
          <w:szCs w:val="24"/>
        </w:rPr>
        <w:t>, если иное не установлено настоящим Порядком.</w:t>
      </w:r>
    </w:p>
    <w:p w:rsidR="00DA3AC3" w:rsidRPr="00DA3AC3" w:rsidRDefault="00DA3AC3" w:rsidP="00DA3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3. </w:t>
      </w:r>
      <w:proofErr w:type="gramStart"/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</w:t>
      </w:r>
      <w:r w:rsidRPr="00DA3AC3">
        <w:rPr>
          <w:rFonts w:ascii="Times New Roman" w:hAnsi="Times New Roman" w:cs="Times New Roman"/>
          <w:b w:val="0"/>
          <w:sz w:val="24"/>
          <w:szCs w:val="24"/>
        </w:rPr>
        <w:t>сторонами соглашения об установлении сервитута может быть определен</w:t>
      </w: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как разница рыночной стоимости указанных прав на земельный участок до и после установления сервитута,</w:t>
      </w:r>
      <w:r w:rsidRPr="00DA3AC3">
        <w:rPr>
          <w:rFonts w:ascii="Times New Roman" w:hAnsi="Times New Roman" w:cs="Times New Roman"/>
          <w:b w:val="0"/>
          <w:sz w:val="24"/>
          <w:szCs w:val="24"/>
        </w:rPr>
        <w:t xml:space="preserve"> которая определяется на основании независимой оценки в соответствии с законодательством Российской Федерации об</w:t>
      </w:r>
      <w:proofErr w:type="gramEnd"/>
      <w:r w:rsidRPr="00DA3AC3">
        <w:rPr>
          <w:rFonts w:ascii="Times New Roman" w:hAnsi="Times New Roman" w:cs="Times New Roman"/>
          <w:b w:val="0"/>
          <w:sz w:val="24"/>
          <w:szCs w:val="24"/>
        </w:rPr>
        <w:t xml:space="preserve"> оценочной деятельности.</w:t>
      </w:r>
    </w:p>
    <w:p w:rsidR="00DA3AC3" w:rsidRPr="00DA3AC3" w:rsidRDefault="00DA3AC3" w:rsidP="00DA3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A3AC3" w:rsidRPr="00DA3AC3" w:rsidRDefault="00DA3AC3" w:rsidP="00DA3A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DA3AC3">
        <w:rPr>
          <w:rFonts w:ascii="Times New Roman" w:hAnsi="Times New Roman" w:cs="Times New Roman"/>
          <w:b w:val="0"/>
          <w:sz w:val="24"/>
          <w:szCs w:val="24"/>
          <w:lang w:eastAsia="en-US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AF4834" w:rsidRPr="00DA3AC3" w:rsidRDefault="00AF4834" w:rsidP="00C56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4834" w:rsidRPr="00DA3AC3" w:rsidSect="000C2F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15C"/>
    <w:multiLevelType w:val="hybridMultilevel"/>
    <w:tmpl w:val="31BA0350"/>
    <w:lvl w:ilvl="0" w:tplc="E2B6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34"/>
    <w:rsid w:val="000C2F71"/>
    <w:rsid w:val="000F0423"/>
    <w:rsid w:val="00131EA9"/>
    <w:rsid w:val="0015726E"/>
    <w:rsid w:val="002041E2"/>
    <w:rsid w:val="0042019A"/>
    <w:rsid w:val="004347B1"/>
    <w:rsid w:val="00625A15"/>
    <w:rsid w:val="00A85E4E"/>
    <w:rsid w:val="00AF4834"/>
    <w:rsid w:val="00B128EC"/>
    <w:rsid w:val="00B543B5"/>
    <w:rsid w:val="00BC0293"/>
    <w:rsid w:val="00C5667F"/>
    <w:rsid w:val="00D273C9"/>
    <w:rsid w:val="00DA3AC3"/>
    <w:rsid w:val="00E77BB0"/>
    <w:rsid w:val="00FB69C7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726E"/>
    <w:rPr>
      <w:color w:val="0000FF" w:themeColor="hyperlink"/>
      <w:u w:val="single"/>
    </w:rPr>
  </w:style>
  <w:style w:type="paragraph" w:customStyle="1" w:styleId="ConsPlusNormal">
    <w:name w:val="ConsPlusNormal"/>
    <w:rsid w:val="0015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5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726E"/>
    <w:rPr>
      <w:color w:val="0000FF" w:themeColor="hyperlink"/>
      <w:u w:val="single"/>
    </w:rPr>
  </w:style>
  <w:style w:type="paragraph" w:customStyle="1" w:styleId="ConsPlusNormal">
    <w:name w:val="ConsPlusNormal"/>
    <w:rsid w:val="0015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7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15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Раиса Витальевна</dc:creator>
  <cp:lastModifiedBy>Novonukutsk</cp:lastModifiedBy>
  <cp:revision>6</cp:revision>
  <cp:lastPrinted>2018-05-23T10:11:00Z</cp:lastPrinted>
  <dcterms:created xsi:type="dcterms:W3CDTF">2016-12-26T04:57:00Z</dcterms:created>
  <dcterms:modified xsi:type="dcterms:W3CDTF">2018-05-23T10:11:00Z</dcterms:modified>
</cp:coreProperties>
</file>